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23" w:rsidRPr="008F2FC0" w:rsidRDefault="00F10323" w:rsidP="00DE4099">
      <w:pPr>
        <w:keepNext/>
        <w:jc w:val="center"/>
        <w:outlineLvl w:val="0"/>
        <w:rPr>
          <w:b/>
          <w:spacing w:val="42"/>
          <w:sz w:val="28"/>
          <w:szCs w:val="28"/>
        </w:rPr>
      </w:pPr>
      <w:r w:rsidRPr="008F2FC0">
        <w:rPr>
          <w:b/>
          <w:spacing w:val="42"/>
          <w:sz w:val="28"/>
          <w:szCs w:val="28"/>
        </w:rPr>
        <w:t>ПРИМЕРНЫЙ КАЛЕНДАРНЫЙ ПЛАН</w:t>
      </w:r>
    </w:p>
    <w:p w:rsidR="00F10323" w:rsidRPr="008F2FC0" w:rsidRDefault="00F10323" w:rsidP="00DE4099">
      <w:pPr>
        <w:jc w:val="center"/>
        <w:rPr>
          <w:b/>
          <w:sz w:val="28"/>
          <w:szCs w:val="28"/>
        </w:rPr>
      </w:pPr>
      <w:r w:rsidRPr="008F2FC0">
        <w:rPr>
          <w:b/>
          <w:sz w:val="28"/>
          <w:szCs w:val="28"/>
        </w:rPr>
        <w:t xml:space="preserve">мероприятий по подготовке и проведению </w:t>
      </w:r>
      <w:r w:rsidR="00E8245B" w:rsidRPr="008F2FC0">
        <w:rPr>
          <w:b/>
          <w:sz w:val="28"/>
          <w:szCs w:val="28"/>
        </w:rPr>
        <w:t xml:space="preserve">муниципальных </w:t>
      </w:r>
      <w:r w:rsidRPr="008F2FC0">
        <w:rPr>
          <w:b/>
          <w:sz w:val="28"/>
          <w:szCs w:val="28"/>
        </w:rPr>
        <w:t>выборов</w:t>
      </w:r>
    </w:p>
    <w:p w:rsidR="00F10323" w:rsidRPr="008F2FC0" w:rsidRDefault="00E8245B" w:rsidP="00DE4099">
      <w:pPr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8F2FC0">
        <w:rPr>
          <w:b/>
          <w:sz w:val="28"/>
          <w:szCs w:val="28"/>
        </w:rPr>
        <w:t xml:space="preserve">в </w:t>
      </w:r>
      <w:r w:rsidR="00F10323" w:rsidRPr="008F2FC0">
        <w:rPr>
          <w:b/>
          <w:sz w:val="28"/>
          <w:szCs w:val="28"/>
        </w:rPr>
        <w:t>Республик</w:t>
      </w:r>
      <w:r w:rsidRPr="008F2FC0">
        <w:rPr>
          <w:b/>
          <w:sz w:val="28"/>
          <w:szCs w:val="28"/>
        </w:rPr>
        <w:t>е</w:t>
      </w:r>
      <w:r w:rsidR="00F10323" w:rsidRPr="008F2FC0">
        <w:rPr>
          <w:b/>
          <w:sz w:val="28"/>
          <w:szCs w:val="28"/>
        </w:rPr>
        <w:t xml:space="preserve"> Дагестан в единый день голосования </w:t>
      </w:r>
      <w:r w:rsidR="00B21C1B" w:rsidRPr="008F2FC0">
        <w:rPr>
          <w:b/>
          <w:sz w:val="28"/>
          <w:szCs w:val="28"/>
        </w:rPr>
        <w:t>8 сентября</w:t>
      </w:r>
      <w:r w:rsidR="00F10323" w:rsidRPr="008F2FC0">
        <w:rPr>
          <w:b/>
          <w:sz w:val="28"/>
          <w:szCs w:val="28"/>
        </w:rPr>
        <w:t xml:space="preserve"> </w:t>
      </w:r>
      <w:r w:rsidR="00B21C1B" w:rsidRPr="008F2FC0">
        <w:rPr>
          <w:b/>
          <w:sz w:val="28"/>
          <w:szCs w:val="28"/>
        </w:rPr>
        <w:t>2019</w:t>
      </w:r>
      <w:r w:rsidR="00F10323" w:rsidRPr="008F2FC0">
        <w:rPr>
          <w:b/>
          <w:sz w:val="28"/>
          <w:szCs w:val="28"/>
        </w:rPr>
        <w:t xml:space="preserve"> года</w:t>
      </w:r>
    </w:p>
    <w:p w:rsidR="00F10323" w:rsidRPr="008F2FC0" w:rsidRDefault="00F10323" w:rsidP="00F10323">
      <w:pPr>
        <w:autoSpaceDE w:val="0"/>
        <w:autoSpaceDN w:val="0"/>
        <w:adjustRightInd w:val="0"/>
        <w:jc w:val="both"/>
        <w:outlineLvl w:val="2"/>
      </w:pPr>
      <w:r w:rsidRPr="008F2FC0">
        <w:t xml:space="preserve">Дата принятия решения о назначении выборов </w:t>
      </w:r>
      <w:r w:rsidR="00FA7225" w:rsidRPr="008F2FC0">
        <w:t>1</w:t>
      </w:r>
      <w:r w:rsidR="004659F7">
        <w:t>7-19</w:t>
      </w:r>
      <w:r w:rsidR="00870B51" w:rsidRPr="008F2FC0">
        <w:t xml:space="preserve"> </w:t>
      </w:r>
      <w:r w:rsidR="00FA7225" w:rsidRPr="008F2FC0">
        <w:t xml:space="preserve">июня </w:t>
      </w:r>
      <w:r w:rsidR="00B21C1B" w:rsidRPr="008F2FC0">
        <w:t>2019</w:t>
      </w:r>
      <w:r w:rsidRPr="008F2FC0">
        <w:t xml:space="preserve"> г</w:t>
      </w:r>
      <w:r w:rsidR="00FC3B1D" w:rsidRPr="008F2FC0">
        <w:t>ода</w:t>
      </w:r>
    </w:p>
    <w:p w:rsidR="00F10323" w:rsidRPr="008F2FC0" w:rsidRDefault="00F10323" w:rsidP="00F10323">
      <w:pPr>
        <w:autoSpaceDE w:val="0"/>
        <w:autoSpaceDN w:val="0"/>
        <w:adjustRightInd w:val="0"/>
        <w:jc w:val="both"/>
        <w:outlineLvl w:val="2"/>
      </w:pPr>
      <w:r w:rsidRPr="008F2FC0">
        <w:t>Дата официального опубликования (публикации)</w:t>
      </w:r>
      <w:r w:rsidR="00DE4099" w:rsidRPr="008F2FC0">
        <w:t xml:space="preserve"> решения о назначении выборов –</w:t>
      </w:r>
      <w:r w:rsidR="00594FF6" w:rsidRPr="008F2FC0">
        <w:t xml:space="preserve"> </w:t>
      </w:r>
      <w:r w:rsidR="00FA7225" w:rsidRPr="008F2FC0">
        <w:t>2</w:t>
      </w:r>
      <w:r w:rsidR="00B21C1B" w:rsidRPr="008F2FC0">
        <w:t>0</w:t>
      </w:r>
      <w:r w:rsidRPr="008F2FC0">
        <w:t xml:space="preserve"> июня </w:t>
      </w:r>
      <w:r w:rsidR="00B21C1B" w:rsidRPr="008F2FC0">
        <w:t>2019</w:t>
      </w:r>
      <w:r w:rsidRPr="008F2FC0">
        <w:t xml:space="preserve"> г</w:t>
      </w:r>
      <w:r w:rsidR="00FC3B1D" w:rsidRPr="008F2FC0">
        <w:t>ода</w:t>
      </w:r>
    </w:p>
    <w:p w:rsidR="00F10323" w:rsidRPr="008F2FC0" w:rsidRDefault="00FA7225" w:rsidP="00F10323">
      <w:pPr>
        <w:shd w:val="clear" w:color="auto" w:fill="FFFFFF"/>
        <w:textAlignment w:val="top"/>
      </w:pPr>
      <w:r w:rsidRPr="008F2FC0">
        <w:t xml:space="preserve">День голосования – </w:t>
      </w:r>
      <w:r w:rsidR="00B21C1B" w:rsidRPr="008F2FC0">
        <w:t>8 сентября</w:t>
      </w:r>
      <w:r w:rsidR="00F10323" w:rsidRPr="008F2FC0">
        <w:t xml:space="preserve"> </w:t>
      </w:r>
      <w:r w:rsidR="00B21C1B" w:rsidRPr="008F2FC0">
        <w:t>2019</w:t>
      </w:r>
      <w:r w:rsidR="00F10323" w:rsidRPr="008F2FC0">
        <w:t xml:space="preserve"> года </w:t>
      </w:r>
    </w:p>
    <w:p w:rsidR="00F10323" w:rsidRPr="008F2FC0" w:rsidRDefault="00F10323" w:rsidP="00F10323">
      <w:pPr>
        <w:shd w:val="clear" w:color="auto" w:fill="FFFFFF"/>
        <w:textAlignment w:val="top"/>
        <w:rPr>
          <w:b/>
        </w:rPr>
      </w:pPr>
    </w:p>
    <w:tbl>
      <w:tblPr>
        <w:tblW w:w="484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837"/>
        <w:gridCol w:w="5539"/>
        <w:gridCol w:w="3606"/>
      </w:tblGrid>
      <w:tr w:rsidR="00DC21BF" w:rsidRPr="008F2FC0" w:rsidTr="00DC21BF">
        <w:trPr>
          <w:trHeight w:val="446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center"/>
              <w:textAlignment w:val="top"/>
              <w:rPr>
                <w:b/>
                <w:bCs/>
              </w:rPr>
            </w:pPr>
            <w:r w:rsidRPr="008F2FC0">
              <w:rPr>
                <w:b/>
                <w:bCs/>
              </w:rPr>
              <w:t xml:space="preserve">№ </w:t>
            </w:r>
          </w:p>
          <w:p w:rsidR="00DC21BF" w:rsidRPr="008F2FC0" w:rsidRDefault="00DC21BF" w:rsidP="00F10323">
            <w:pPr>
              <w:jc w:val="center"/>
              <w:textAlignment w:val="top"/>
            </w:pPr>
            <w:proofErr w:type="gramStart"/>
            <w:r w:rsidRPr="008F2FC0">
              <w:rPr>
                <w:b/>
                <w:bCs/>
              </w:rPr>
              <w:t>п</w:t>
            </w:r>
            <w:proofErr w:type="gramEnd"/>
            <w:r w:rsidRPr="008F2FC0">
              <w:rPr>
                <w:b/>
                <w:bCs/>
              </w:rPr>
              <w:t>/п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Содержание мероприятия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Срок исполнения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rPr>
                <w:b/>
                <w:bCs/>
              </w:rPr>
              <w:t>Исполнители</w:t>
            </w:r>
          </w:p>
        </w:tc>
      </w:tr>
      <w:tr w:rsidR="00DC21BF" w:rsidRPr="008F2FC0" w:rsidTr="00DC21BF">
        <w:trPr>
          <w:trHeight w:val="480"/>
          <w:jc w:val="center"/>
        </w:trPr>
        <w:tc>
          <w:tcPr>
            <w:tcW w:w="1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1.</w:t>
            </w:r>
          </w:p>
          <w:p w:rsidR="00DC21BF" w:rsidRPr="008F2FC0" w:rsidRDefault="00DC21BF" w:rsidP="00F10323">
            <w:pPr>
              <w:spacing w:after="105"/>
              <w:jc w:val="center"/>
              <w:textAlignment w:val="top"/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 xml:space="preserve">Назначение выборов </w:t>
            </w:r>
            <w:bookmarkStart w:id="0" w:name="_GoBack"/>
            <w:bookmarkEnd w:id="0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Решение о назначении выборов депутатов представительного органа муниципального образования, выборов главы муниципального образования должно быть принято не ранее чем за 90 дней и не позднее чем за 80 дней до дня голосования</w:t>
            </w:r>
          </w:p>
          <w:p w:rsidR="00DC21BF" w:rsidRPr="008F2FC0" w:rsidRDefault="00DC21BF" w:rsidP="004659F7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rPr>
                <w:b/>
              </w:rPr>
              <w:t>1</w:t>
            </w:r>
            <w:r>
              <w:rPr>
                <w:b/>
              </w:rPr>
              <w:t>7-19</w:t>
            </w:r>
            <w:r w:rsidRPr="008F2FC0">
              <w:rPr>
                <w:b/>
              </w:rPr>
              <w:t xml:space="preserve"> июня 2019 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Представительный орган муниципального образования</w:t>
            </w:r>
          </w:p>
        </w:tc>
      </w:tr>
      <w:tr w:rsidR="00DC21BF" w:rsidRPr="008F2FC0" w:rsidTr="00DC21BF">
        <w:trPr>
          <w:trHeight w:val="480"/>
          <w:jc w:val="center"/>
        </w:trPr>
        <w:tc>
          <w:tcPr>
            <w:tcW w:w="1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F10323">
            <w:pPr>
              <w:widowControl w:val="0"/>
              <w:tabs>
                <w:tab w:val="left" w:pos="5972"/>
              </w:tabs>
            </w:pPr>
            <w:r w:rsidRPr="008F2FC0">
              <w:t>Назначение выборов, в случае если представительный орган муниципального образования не назначил выборы в установленный законом срок</w:t>
            </w:r>
          </w:p>
          <w:p w:rsidR="00DC21BF" w:rsidRPr="008F2FC0" w:rsidRDefault="00DC21BF" w:rsidP="00F10323">
            <w:pPr>
              <w:widowControl w:val="0"/>
              <w:tabs>
                <w:tab w:val="left" w:pos="5972"/>
              </w:tabs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4C6DC0">
            <w:pPr>
              <w:widowControl w:val="0"/>
              <w:jc w:val="center"/>
              <w:outlineLvl w:val="2"/>
            </w:pPr>
            <w:proofErr w:type="gramStart"/>
            <w:r w:rsidRPr="008F2FC0">
              <w:t>назначаются</w:t>
            </w:r>
            <w:proofErr w:type="gramEnd"/>
            <w:r w:rsidRPr="008F2FC0">
              <w:t xml:space="preserve"> избирательной комиссией муниципального образования не позднее чем за 70 дней до дня голосования</w:t>
            </w:r>
          </w:p>
          <w:p w:rsidR="00DC21BF" w:rsidRPr="008F2FC0" w:rsidRDefault="00DC21BF" w:rsidP="00B21C1B">
            <w:pPr>
              <w:widowControl w:val="0"/>
              <w:jc w:val="center"/>
              <w:outlineLvl w:val="2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29 июня 2019 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jc w:val="center"/>
            </w:pPr>
            <w:r w:rsidRPr="008F2FC0">
              <w:t>Избирательная комиссия, организующая выборы</w:t>
            </w:r>
          </w:p>
        </w:tc>
      </w:tr>
      <w:tr w:rsidR="00DC21BF" w:rsidRPr="008F2FC0" w:rsidTr="00DC21BF">
        <w:trPr>
          <w:trHeight w:val="1484"/>
          <w:jc w:val="center"/>
        </w:trPr>
        <w:tc>
          <w:tcPr>
            <w:tcW w:w="18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3.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F10323">
            <w:pPr>
              <w:widowControl w:val="0"/>
            </w:pPr>
            <w:r w:rsidRPr="008F2FC0">
              <w:t xml:space="preserve">Официальное опубликование решения о назначении выборов в средствах массовой информации 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BF" w:rsidRPr="008F2FC0" w:rsidRDefault="00DC21BF" w:rsidP="00594FF6">
            <w:pPr>
              <w:widowControl w:val="0"/>
              <w:jc w:val="center"/>
            </w:pPr>
            <w:proofErr w:type="gramStart"/>
            <w:r w:rsidRPr="008F2FC0">
              <w:t>решение</w:t>
            </w:r>
            <w:proofErr w:type="gramEnd"/>
            <w:r w:rsidRPr="008F2FC0">
              <w:t xml:space="preserve"> о назначении выборов подлежит официальному опубликованию в средствах массовой информации не позднее чем через пять дней со дня его принятия органом, назначившим выборы</w:t>
            </w:r>
          </w:p>
          <w:p w:rsidR="00DC21BF" w:rsidRPr="008F2FC0" w:rsidRDefault="00DC21BF" w:rsidP="00B21C1B">
            <w:pPr>
              <w:widowControl w:val="0"/>
              <w:jc w:val="center"/>
              <w:rPr>
                <w:b/>
              </w:rPr>
            </w:pPr>
            <w:r w:rsidRPr="008F2FC0">
              <w:rPr>
                <w:b/>
              </w:rPr>
              <w:t>20 июня 2019 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ind w:right="-108"/>
              <w:jc w:val="center"/>
            </w:pPr>
            <w:r w:rsidRPr="008F2FC0">
              <w:t>Муниципальные СМИ</w:t>
            </w:r>
          </w:p>
        </w:tc>
      </w:tr>
      <w:tr w:rsidR="00DC21BF" w:rsidRPr="008F2FC0" w:rsidTr="00DC21BF">
        <w:trPr>
          <w:trHeight w:val="598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 xml:space="preserve">Направление сведений об избирателях: - в ТИК;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После назначения дня голосования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Уполномоченное должностное лицо муниципального района, городского округа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Составление списков избирателей отдельно по каждому избирательному участку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Не позднее чем за 11 дней до дня голосования</w:t>
            </w:r>
          </w:p>
          <w:p w:rsidR="00DC21BF" w:rsidRPr="008F2FC0" w:rsidRDefault="00DC21BF" w:rsidP="00B21C1B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</w:t>
            </w:r>
            <w:r w:rsidRPr="008F2FC0">
              <w:rPr>
                <w:b/>
                <w:lang w:val="en-US"/>
              </w:rPr>
              <w:t>2</w:t>
            </w:r>
            <w:r w:rsidRPr="008F2FC0">
              <w:rPr>
                <w:b/>
              </w:rPr>
              <w:t>7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Территориальные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Не позднее чем за 10 дней до дня голосования</w:t>
            </w:r>
          </w:p>
          <w:p w:rsidR="00DC21BF" w:rsidRPr="008F2FC0" w:rsidRDefault="00DC21BF" w:rsidP="00B21C1B">
            <w:pPr>
              <w:spacing w:after="105"/>
              <w:jc w:val="center"/>
              <w:textAlignment w:val="top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Территориальные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За 10 дней до дня голосования</w:t>
            </w:r>
          </w:p>
          <w:p w:rsidR="00DC21BF" w:rsidRPr="008F2FC0" w:rsidRDefault="00DC21BF" w:rsidP="00B21C1B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28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trHeight w:val="399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lastRenderedPageBreak/>
              <w:t>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Уточнение списков избирателей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t>После их получения из избирательной комиссии и до окончания времени голосования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 xml:space="preserve">Подписание и заверение печатью УИК выверенного и уточненного списка избирателей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Не позднее дня, предшествующего дню голосования</w:t>
            </w:r>
          </w:p>
          <w:p w:rsidR="00DC21BF" w:rsidRPr="008F2FC0" w:rsidRDefault="00DC21BF" w:rsidP="00B21C1B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7 сентября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  <w:rPr>
                <w:b/>
              </w:rPr>
            </w:pPr>
            <w:r w:rsidRPr="008F2FC0">
              <w:t>После подписания списка избирателей, но не позднее дня, предшествующего дню голосования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center"/>
              <w:textAlignment w:val="top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t>Направление в избирательные комиссии, организующие выборы, списка политических партий, иных общественных объединений, имеющих право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17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D84012">
            <w:pPr>
              <w:spacing w:after="105"/>
              <w:jc w:val="center"/>
              <w:textAlignment w:val="top"/>
            </w:pPr>
            <w:r w:rsidRPr="008F2FC0">
              <w:t>Не позднее чем через 3 дня со дня официального опубликования решения о назначении выборов</w:t>
            </w:r>
          </w:p>
          <w:p w:rsidR="00DC21BF" w:rsidRPr="008F2FC0" w:rsidRDefault="00DC21BF" w:rsidP="00D84012">
            <w:pPr>
              <w:spacing w:after="105"/>
              <w:jc w:val="center"/>
              <w:textAlignment w:val="top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24 июня 2019 г.</w:t>
            </w:r>
          </w:p>
          <w:p w:rsidR="00DC21BF" w:rsidRPr="008F2FC0" w:rsidRDefault="00DC21BF" w:rsidP="00D84012">
            <w:pPr>
              <w:spacing w:after="105"/>
              <w:jc w:val="center"/>
              <w:textAlignment w:val="top"/>
              <w:rPr>
                <w:b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D84012">
            <w:pPr>
              <w:spacing w:after="105"/>
              <w:jc w:val="center"/>
              <w:textAlignment w:val="top"/>
            </w:pPr>
            <w:r w:rsidRPr="008F2FC0">
              <w:t>Управление Министерства юстиции Российской Федерации по Республике Дагестан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t>Публикация вышеуказанного списка в государственных или муниципальных периодических печатных изданиях, его размещение в информационно-телекоммуникационных сетях общего пользования - сети «Интернет»</w:t>
            </w:r>
          </w:p>
        </w:tc>
        <w:tc>
          <w:tcPr>
            <w:tcW w:w="17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10323"/>
        </w:tc>
        <w:tc>
          <w:tcPr>
            <w:tcW w:w="1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10323"/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Выдвижение кандидатов по одномандатным (многомандатным) избирательным округам</w:t>
            </w:r>
          </w:p>
          <w:p w:rsidR="00DC21BF" w:rsidRPr="008F2FC0" w:rsidRDefault="00DC21BF" w:rsidP="00F10323">
            <w:pPr>
              <w:spacing w:after="105"/>
              <w:textAlignment w:val="top"/>
            </w:pP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В течение 30 дней со дня, следующего за днем официального опубликования решения о назначении выборов</w:t>
            </w:r>
          </w:p>
          <w:p w:rsidR="00DC21BF" w:rsidRPr="008F2FC0" w:rsidRDefault="00DC21BF" w:rsidP="00BF2738">
            <w:pPr>
              <w:spacing w:after="105"/>
              <w:jc w:val="center"/>
              <w:textAlignment w:val="top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21 июня по 20 июля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t>Граждане РФ, обладающие пассивным избирательным правом, избирательные объединения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both"/>
            </w:pPr>
            <w:r w:rsidRPr="008F2FC0">
              <w:t>Выдвижение кандидатов по единому избирательному округу либо в составе списка кандидатов по единому избирательному округу</w:t>
            </w:r>
          </w:p>
          <w:p w:rsidR="00DC21BF" w:rsidRPr="008F2FC0" w:rsidRDefault="00DC21BF" w:rsidP="00F10323">
            <w:pPr>
              <w:spacing w:after="105"/>
              <w:textAlignment w:val="top"/>
            </w:pP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В течение 30 дней со дня, следующего за днем официального опубликования решения о назначении выборов</w:t>
            </w:r>
          </w:p>
          <w:p w:rsidR="00DC21BF" w:rsidRPr="008F2FC0" w:rsidRDefault="00DC21BF" w:rsidP="00BF2738">
            <w:pPr>
              <w:spacing w:after="105"/>
              <w:jc w:val="center"/>
              <w:textAlignment w:val="top"/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21 июня по 20 июля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contextualSpacing/>
              <w:jc w:val="both"/>
              <w:textAlignment w:val="top"/>
            </w:pPr>
            <w:r w:rsidRPr="008F2FC0">
              <w:t>Избирательные объединения,</w:t>
            </w:r>
          </w:p>
          <w:p w:rsidR="00DC21BF" w:rsidRPr="008F2FC0" w:rsidRDefault="00DC21BF" w:rsidP="004F1447">
            <w:pPr>
              <w:contextualSpacing/>
              <w:jc w:val="both"/>
              <w:textAlignment w:val="top"/>
            </w:pPr>
            <w:proofErr w:type="gramStart"/>
            <w:r w:rsidRPr="008F2FC0">
              <w:t>уполномоченные</w:t>
            </w:r>
            <w:proofErr w:type="gramEnd"/>
            <w:r w:rsidRPr="008F2FC0">
              <w:t xml:space="preserve"> представители избирательных объединений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Выдача письменного подтверждения кандидату в получении документов о выдвижении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Незамедлительно после предоставления документов для выдвижения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t>Избирательные комиссии, организующие выборы</w:t>
            </w:r>
          </w:p>
        </w:tc>
      </w:tr>
      <w:tr w:rsidR="00DC21BF" w:rsidRPr="008F2FC0" w:rsidTr="00DC21BF">
        <w:trPr>
          <w:trHeight w:val="977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Обращение в соответствующие органы с представлением о проверке достоверности данных и сведений, представленных кандидатами при выдвижении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D84012">
            <w:pPr>
              <w:jc w:val="center"/>
              <w:textAlignment w:val="top"/>
            </w:pPr>
            <w:r w:rsidRPr="008F2FC0">
              <w:t>После представления </w:t>
            </w:r>
          </w:p>
          <w:p w:rsidR="00DC21BF" w:rsidRPr="008F2FC0" w:rsidRDefault="00DC21BF" w:rsidP="00D84012">
            <w:pPr>
              <w:jc w:val="center"/>
              <w:textAlignment w:val="top"/>
            </w:pPr>
            <w:proofErr w:type="gramStart"/>
            <w:r w:rsidRPr="008F2FC0">
              <w:t>соответствующих</w:t>
            </w:r>
            <w:proofErr w:type="gramEnd"/>
            <w:r w:rsidRPr="008F2FC0">
              <w:t xml:space="preserve"> сведений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t xml:space="preserve"> Избирательные комиссии, организующие выборы</w:t>
            </w:r>
          </w:p>
        </w:tc>
      </w:tr>
      <w:tr w:rsidR="00DC21BF" w:rsidRPr="008F2FC0" w:rsidTr="00DC21BF">
        <w:trPr>
          <w:trHeight w:val="413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lastRenderedPageBreak/>
              <w:t>17.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textAlignment w:val="top"/>
            </w:pPr>
            <w:r w:rsidRPr="008F2FC0">
              <w:t>Сообщение избирательным комиссиям, организующим выборы (по их представлению) о результатах проверки достоверности сведений о кандидатах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center"/>
            </w:pPr>
            <w:r w:rsidRPr="008F2FC0">
              <w:t xml:space="preserve">В течение десяти дней со дня получения  представления, а сведений, представляемых в соответствии с </w:t>
            </w:r>
            <w:hyperlink r:id="rId7" w:history="1">
              <w:r w:rsidRPr="008F2FC0">
                <w:t>частью 4</w:t>
              </w:r>
            </w:hyperlink>
            <w:r w:rsidRPr="008F2FC0">
              <w:t xml:space="preserve"> статьи 37 ЗРД, и выполнения требований, предусмотренных </w:t>
            </w:r>
            <w:hyperlink r:id="rId8" w:history="1">
              <w:r w:rsidRPr="008F2FC0">
                <w:t>частью 4.2</w:t>
              </w:r>
            </w:hyperlink>
            <w:r w:rsidRPr="008F2FC0">
              <w:t xml:space="preserve"> статьи 37 ЗРД, в течение 20 дней, а за 10 и менее дней до дня голосования - в срок, установленный избирательной комиссией, организующей выборы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t xml:space="preserve">Соответствующие органы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both"/>
              <w:textAlignment w:val="top"/>
            </w:pPr>
            <w:r w:rsidRPr="008F2FC0">
              <w:rPr>
                <w:kern w:val="2"/>
              </w:rPr>
              <w:t xml:space="preserve">Представление кандидатом, избирательным объединением в </w:t>
            </w:r>
            <w:r w:rsidRPr="008F2FC0">
              <w:t xml:space="preserve">комиссию, организующую </w:t>
            </w:r>
            <w:proofErr w:type="gramStart"/>
            <w:r w:rsidRPr="008F2FC0">
              <w:t xml:space="preserve">выборы </w:t>
            </w:r>
            <w:r w:rsidRPr="008F2FC0">
              <w:rPr>
                <w:kern w:val="2"/>
              </w:rPr>
              <w:t xml:space="preserve"> документов</w:t>
            </w:r>
            <w:proofErr w:type="gramEnd"/>
            <w:r w:rsidRPr="008F2FC0">
              <w:rPr>
                <w:kern w:val="2"/>
              </w:rPr>
              <w:t>, необходимых при выдвижении кандидата, списка  кандидатов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center"/>
            </w:pPr>
            <w:r w:rsidRPr="008F2FC0">
              <w:t>В течение 30 дней со дня, следующего за днем официального опубликования (публикации) решения о назначении выборов</w:t>
            </w:r>
          </w:p>
          <w:p w:rsidR="00DC21BF" w:rsidRPr="008F2FC0" w:rsidRDefault="00DC21BF" w:rsidP="00F10323">
            <w:pPr>
              <w:autoSpaceDE w:val="0"/>
              <w:autoSpaceDN w:val="0"/>
              <w:adjustRightInd w:val="0"/>
              <w:jc w:val="center"/>
            </w:pPr>
          </w:p>
          <w:p w:rsidR="00DC21BF" w:rsidRPr="008F2FC0" w:rsidRDefault="00DC21BF" w:rsidP="00BF273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21 июня по 20 июля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t>Кандидат, уполномоченный представитель избирательного объединения при выдвижении списка кандидатов</w:t>
            </w:r>
          </w:p>
        </w:tc>
      </w:tr>
      <w:tr w:rsidR="00DC21BF" w:rsidRPr="008F2FC0" w:rsidTr="00DC21BF">
        <w:trPr>
          <w:trHeight w:val="1539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19.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Сбор подписей в поддержку самовыдвижения кандидата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center"/>
            </w:pPr>
            <w:r w:rsidRPr="008F2FC0">
              <w:t>Со дня, следующего за днем уведомления комиссии о выдвижении кандидата</w:t>
            </w:r>
          </w:p>
          <w:p w:rsidR="00DC21BF" w:rsidRPr="008F2FC0" w:rsidRDefault="00DC21BF" w:rsidP="00F10323">
            <w:pPr>
              <w:jc w:val="center"/>
              <w:rPr>
                <w:kern w:val="2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rPr>
                <w:kern w:val="2"/>
              </w:rPr>
              <w:t>Кандидат, гражданин Российской Федерации, достигший к моменту сбора подписей возраста 18 лет и не признанный судом недееспособным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Принятие решения о заверении списка кандидатов, представленного избирательным объединением, либо мотивированного </w:t>
            </w:r>
            <w:proofErr w:type="gramStart"/>
            <w:r w:rsidRPr="008F2FC0">
              <w:rPr>
                <w:kern w:val="2"/>
              </w:rPr>
              <w:t>отказа  в</w:t>
            </w:r>
            <w:proofErr w:type="gramEnd"/>
            <w:r w:rsidRPr="008F2FC0">
              <w:rPr>
                <w:kern w:val="2"/>
              </w:rPr>
              <w:t xml:space="preserve"> таком заверении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трех дней со дня приема соответствующих документов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spacing w:after="105"/>
              <w:jc w:val="both"/>
              <w:textAlignment w:val="top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Регистрация уполномоченных представителей по финансовым вопросам кандидата, избирательного объединения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трех дней после предоставления документов, необходимых для такой регистрации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Представление в избирательную комиссию, организующую выборы, документов для регистрации кандидата в депутаты по одномандатному (многомандатному) избирательному округу, кандидата на должность главы муниципального образования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Не позднее, чем за 40 дней до дня голосования (до 18 часов по местному времени)</w:t>
            </w:r>
          </w:p>
          <w:p w:rsidR="00DC21BF" w:rsidRPr="008F2FC0" w:rsidRDefault="00DC21BF" w:rsidP="00B21C1B">
            <w:pPr>
              <w:jc w:val="center"/>
              <w:rPr>
                <w:b/>
                <w:kern w:val="2"/>
              </w:rPr>
            </w:pPr>
            <w:proofErr w:type="gramStart"/>
            <w:r w:rsidRPr="008F2FC0">
              <w:rPr>
                <w:b/>
                <w:kern w:val="2"/>
              </w:rPr>
              <w:t>не</w:t>
            </w:r>
            <w:proofErr w:type="gramEnd"/>
            <w:r w:rsidRPr="008F2FC0">
              <w:rPr>
                <w:b/>
                <w:kern w:val="2"/>
              </w:rPr>
              <w:t xml:space="preserve"> позднее 18.00</w:t>
            </w:r>
            <w:r w:rsidRPr="008F2FC0">
              <w:rPr>
                <w:kern w:val="2"/>
              </w:rPr>
              <w:t xml:space="preserve"> </w:t>
            </w:r>
            <w:r w:rsidRPr="008F2FC0">
              <w:rPr>
                <w:b/>
                <w:kern w:val="2"/>
              </w:rPr>
              <w:t xml:space="preserve">часов 29 июля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Кандидат, выдвинутый по единому и одномандатному избирательному округу</w:t>
            </w:r>
          </w:p>
          <w:p w:rsidR="00DC21BF" w:rsidRPr="008F2FC0" w:rsidRDefault="00DC21BF" w:rsidP="004F1447">
            <w:pPr>
              <w:jc w:val="both"/>
              <w:rPr>
                <w:kern w:val="2"/>
              </w:rPr>
            </w:pP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Представление в избирательную комиссию, организующую выборы, документов для регистрации списка кандидатов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Не позднее чем за 40 дней до дня голосования (до 18 часов по местному времени)</w:t>
            </w:r>
          </w:p>
          <w:p w:rsidR="00DC21BF" w:rsidRPr="008F2FC0" w:rsidRDefault="00DC21BF" w:rsidP="00B21C1B">
            <w:pPr>
              <w:jc w:val="center"/>
              <w:rPr>
                <w:kern w:val="2"/>
              </w:rPr>
            </w:pPr>
            <w:proofErr w:type="gramStart"/>
            <w:r w:rsidRPr="008F2FC0">
              <w:rPr>
                <w:b/>
                <w:kern w:val="2"/>
              </w:rPr>
              <w:t>не</w:t>
            </w:r>
            <w:proofErr w:type="gramEnd"/>
            <w:r w:rsidRPr="008F2FC0">
              <w:rPr>
                <w:b/>
                <w:kern w:val="2"/>
              </w:rPr>
              <w:t xml:space="preserve"> позднее 18.00 часов</w:t>
            </w:r>
            <w:r w:rsidRPr="008F2FC0">
              <w:rPr>
                <w:kern w:val="2"/>
              </w:rPr>
              <w:t xml:space="preserve"> </w:t>
            </w:r>
            <w:r w:rsidRPr="008F2FC0">
              <w:rPr>
                <w:b/>
                <w:kern w:val="2"/>
              </w:rPr>
              <w:t xml:space="preserve">29 июля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Уполномоченный представитель избирательного объединения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8F2FC0">
              <w:rPr>
                <w:kern w:val="2"/>
              </w:rPr>
              <w:t xml:space="preserve">Проверка соответствия порядка выдвижения кандидата, списка кандидатов, </w:t>
            </w:r>
            <w:r w:rsidRPr="008F2FC0">
              <w:t>порядка сбора подписей избирателей и оформления подписных листов</w:t>
            </w:r>
            <w:r w:rsidRPr="008F2FC0">
              <w:rPr>
                <w:kern w:val="2"/>
              </w:rPr>
              <w:t xml:space="preserve"> требованиям избирательного законодательства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через семь дней после приема необходимых для регистрации документов</w:t>
            </w:r>
          </w:p>
          <w:p w:rsidR="00DC21BF" w:rsidRPr="008F2FC0" w:rsidRDefault="00DC21BF" w:rsidP="00F10323">
            <w:pPr>
              <w:jc w:val="center"/>
              <w:rPr>
                <w:kern w:val="2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  <w:p w:rsidR="00DC21BF" w:rsidRPr="008F2FC0" w:rsidRDefault="00DC21BF" w:rsidP="004F1447">
            <w:pPr>
              <w:jc w:val="both"/>
              <w:rPr>
                <w:kern w:val="2"/>
              </w:rPr>
            </w:pP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Принятие решения о регистрации кандидата, списка кандидатов либо об отказе в регистрации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через семь дней после приема необходимых для регистрации документов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lastRenderedPageBreak/>
              <w:t>26.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Передача в СМИ сведений о зарегистрированных кандидатах, а также зарегистрированных списках кандидатов, в объеме, определенном избирательной комиссией, организующей выборы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48 часов после регистрации кандидата, списка кандидатов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 xml:space="preserve">Избирательная комиссия, организующая выборы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Выдача копии решения избирательной комиссии об отказе в регистрации кандидата, списка кандидатов, исключения из списка кандидатов, с изложением оснований отказа в регистрации кандидатам, исключении из списка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jc w:val="center"/>
              <w:rPr>
                <w:kern w:val="2"/>
              </w:rPr>
            </w:pPr>
            <w:r w:rsidRPr="008F2FC0">
              <w:rPr>
                <w:kern w:val="2"/>
              </w:rPr>
              <w:t>В течение суток с момента принятия соответствующего решения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spacing w:after="105"/>
              <w:jc w:val="center"/>
              <w:textAlignment w:val="top"/>
            </w:pPr>
            <w:r w:rsidRPr="008F2FC0">
              <w:t>28.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Размещение на стендах в помещениях избирательных комиссий, организующих выборы, информации о зарегистрированных кандидатах, с указанием сведений о доходах и имуществе кандидатов, их супругов и несовершеннолетних детей, а также информация об отмене регистрации зарегистрированного кандидата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ind w:right="-70"/>
              <w:jc w:val="center"/>
            </w:pPr>
            <w:r w:rsidRPr="008F2FC0">
              <w:t>Не позднее, чем за 15 дней</w:t>
            </w:r>
          </w:p>
          <w:p w:rsidR="00DC21BF" w:rsidRPr="008F2FC0" w:rsidRDefault="00DC21BF" w:rsidP="00F10323">
            <w:pPr>
              <w:widowControl w:val="0"/>
              <w:ind w:right="-70"/>
              <w:jc w:val="center"/>
            </w:pPr>
            <w:proofErr w:type="gramStart"/>
            <w:r w:rsidRPr="008F2FC0">
              <w:t>до</w:t>
            </w:r>
            <w:proofErr w:type="gramEnd"/>
            <w:r w:rsidRPr="008F2FC0">
              <w:t xml:space="preserve"> дня голосования</w:t>
            </w:r>
          </w:p>
          <w:p w:rsidR="00DC21BF" w:rsidRPr="008F2FC0" w:rsidRDefault="00DC21BF" w:rsidP="00B21C1B">
            <w:pPr>
              <w:widowControl w:val="0"/>
              <w:ind w:right="-70"/>
              <w:jc w:val="center"/>
              <w:rPr>
                <w:b/>
                <w:i/>
                <w:iCs/>
              </w:rPr>
            </w:pPr>
            <w:proofErr w:type="gramStart"/>
            <w:r w:rsidRPr="008F2FC0">
              <w:rPr>
                <w:b/>
                <w:kern w:val="2"/>
              </w:rPr>
              <w:t>не</w:t>
            </w:r>
            <w:proofErr w:type="gramEnd"/>
            <w:r w:rsidRPr="008F2FC0">
              <w:rPr>
                <w:b/>
                <w:kern w:val="2"/>
              </w:rPr>
              <w:t xml:space="preserve"> позднее 23 августа 2019 </w:t>
            </w:r>
            <w:r w:rsidRPr="008F2FC0">
              <w:rPr>
                <w:b/>
              </w:rPr>
              <w:t>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jc w:val="both"/>
              <w:rPr>
                <w:kern w:val="2"/>
              </w:rPr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29.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через 5 дней со дня регистрации.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Кандидаты, находящиеся на государственной или муниципальной службе либо работающие в организациях, выпускающих СМИ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Назначение доверенных лиц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выдвижения кандидата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Регистрация доверенных лиц кандидата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2F7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пяти дней со дня поступления письменного заявления кандидата вместе с заявлениями граждан о согласии быть доверенными лицами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 на отзыв доверенных лиц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представления кандидатом уведомления об отзыве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кандидата, выдвинутого непосредственно, снять свою кандидатуру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B21C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за 5 дней до дня голосования </w:t>
            </w:r>
            <w:r w:rsidRPr="008F2FC0">
              <w:rPr>
                <w:b/>
              </w:rPr>
              <w:t>(не позднее 2 сентября 2019 г.)</w:t>
            </w:r>
            <w:r w:rsidRPr="008F2FC0">
              <w:t xml:space="preserve">, а при наличии вынуждающих к тому обстоятельств не позднее чем за 1 день до дня голосования </w:t>
            </w:r>
            <w:r w:rsidRPr="008F2FC0">
              <w:rPr>
                <w:b/>
              </w:rPr>
              <w:t>(не позднее 6 сентября 2019 г.)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избирательного объединения на отзыв кандидата выдвинутого в составе списка кандидатов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 за 5 дней до дня голосования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 сентября 2019 г.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Избирательное объединение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кандидата, выдвинутого в составе списка кандидатов, снять свою кандидатуру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B21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15 дней до дня голосования (</w:t>
            </w:r>
            <w:r w:rsidRPr="008F2FC0">
              <w:rPr>
                <w:b/>
              </w:rPr>
              <w:t>не позднее 24 августа 2019 г.</w:t>
            </w:r>
            <w:r w:rsidRPr="008F2FC0">
              <w:t xml:space="preserve">, а при наличии вынуждающих к тому обстоятельств не позднее чем </w:t>
            </w:r>
            <w:r w:rsidRPr="008F2FC0">
              <w:lastRenderedPageBreak/>
              <w:t>за 1 день до дня голосования (</w:t>
            </w:r>
            <w:r w:rsidRPr="008F2FC0">
              <w:rPr>
                <w:b/>
              </w:rPr>
              <w:t>не позднее 6 сентября 2019 г.)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lastRenderedPageBreak/>
              <w:t xml:space="preserve">Избирательное объединение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36.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Назначение члена избирательной комиссии с правом совещательного голоса в избирательную комиссию, организующую выборы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представления документов для регистрации кандидата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t>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Назначение члена избирательной комиссии с правом совещательного голоса в участковую избирательную комиссию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принятия решения о регистрации кандидата, после формирования участковой избирательной комиссии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r w:rsidRPr="008F2FC0">
              <w:t xml:space="preserve">Зарегистрированный кандидат, </w:t>
            </w:r>
          </w:p>
          <w:p w:rsidR="00DC21BF" w:rsidRPr="008F2FC0" w:rsidRDefault="00DC21BF" w:rsidP="004F144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F2FC0">
              <w:t>избирательное</w:t>
            </w:r>
            <w:proofErr w:type="gramEnd"/>
            <w:r w:rsidRPr="008F2FC0">
              <w:t xml:space="preserve">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Агитационный период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со дня выдвижения кандидата, списка кандидатов и прекращается в ноль часов по московскому времени за сутки до дня голосования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 Кандидаты, избирательные объединения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39.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Предоставление избирательной комиссией, организующей </w:t>
            </w:r>
            <w:proofErr w:type="gramStart"/>
            <w:r w:rsidRPr="008F2FC0">
              <w:t>выборы,  бесплатной</w:t>
            </w:r>
            <w:proofErr w:type="gramEnd"/>
            <w:r w:rsidRPr="008F2FC0">
              <w:t xml:space="preserve"> печатной площади для информирования избирателей, а также бесплатной площади для опубликования их решений и актов, размещения иной печатной информации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Муниципальные организации   телерадиовещания, периодические печатные издания, выходящие не реже 1 раза в неделю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Запрет на опубликование (обнародование) результатов общественного мнения, прогнозов,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5 дней до дня голосования, а также в день голосования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3 по 8 сентября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СМИ 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Предоставление в избирательную комиссию, организующую выборы, перечня государственных и муниципальных организаций теле - и (или) радиовещания, периодических печатных изданий, которые обязаны предоставить эфирное время, печатную площадь для проведения предвыборной агитации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на десятый день после дня официального опубликования решения о назначении выборов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Управление </w:t>
            </w:r>
            <w:proofErr w:type="spellStart"/>
            <w:r w:rsidRPr="008F2FC0">
              <w:t>Россвязькомнадзора</w:t>
            </w:r>
            <w:proofErr w:type="spellEnd"/>
            <w:r w:rsidRPr="008F2FC0">
              <w:t xml:space="preserve"> по Республике Дагестан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перечня государственных и муниципальных организаций телерадиовещания, периодических печатных изданий, которые обязаны предоставить эфирное время, печатную площадь для предвыборной агитации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После получения указанного перечня от </w:t>
            </w:r>
            <w:proofErr w:type="gramStart"/>
            <w:r w:rsidRPr="008F2FC0">
              <w:t xml:space="preserve">Управления  </w:t>
            </w:r>
            <w:proofErr w:type="spellStart"/>
            <w:r w:rsidRPr="008F2FC0">
              <w:t>Россвязькомнадзора</w:t>
            </w:r>
            <w:proofErr w:type="spellEnd"/>
            <w:proofErr w:type="gramEnd"/>
            <w:r w:rsidRPr="008F2FC0">
              <w:t xml:space="preserve"> по Республике Дагестан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Избирательная комиссия, организующая выборы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10 дней до дня голосования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Опубликование предвыборной программы политической партии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</w:t>
            </w:r>
            <w:r w:rsidRPr="008F2FC0">
              <w:lastRenderedPageBreak/>
              <w:t>«Интернет»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Не позднее, чем за 10 дней до дня голосования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Политическая партия (ее подразделение), выдвинувшая кандидата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45.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за 28 дней и прекращается в ноль часов за одни сутки до дня голосования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10 августа по 6 сентября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Кандидаты, избирательные объединения 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вместе с уведомлениями в избирательную комиссию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20 июля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Организации телерадиовещания и редакции периодических печатных изданий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Представление указанных сведений </w:t>
            </w:r>
            <w:proofErr w:type="gramStart"/>
            <w:r w:rsidRPr="008F2FC0">
              <w:t>в  избирательную</w:t>
            </w:r>
            <w:proofErr w:type="gramEnd"/>
            <w:r w:rsidRPr="008F2FC0">
              <w:t xml:space="preserve"> комиссию, организующую выборы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20 июля 2019 г.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Организации, индивидуальные предприниматели, оказывающие услуги по изготовлению агитматериалов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Публикация информации об общем объеме бесплатной печатной площади, которую периодическое печатное издание предоставляет для проведения предвыборной агитации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30 дней со дня официального опубликования 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решения</w:t>
            </w:r>
            <w:proofErr w:type="gramEnd"/>
            <w:r w:rsidRPr="008F2FC0">
              <w:t xml:space="preserve"> о назначении выборов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20 июля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49.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Подача письменных заявок на участие в жеребьевке, проводимой организацией телерадиовещания, редакцией периодического печатного издания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До начала проведения жеребьевки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Зарегистрированные кандидаты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Проведение жеребьевки в целях распределения бесплатного эфирного времени и определения даты и времени выхода в эфир совместных агитационных мероприятий кандидатов и (или) предвыборных агитматериалов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 завершении регистрации кандидатов, но не позднее чем за 30 дней до дня голосования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с участием заинтересованных лиц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жеребьевки в целях определения даты и времени выхода в эфир платных предвыборных агитационных материалов кандидатов в рамках предоставляемого платного эфирного времени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 завершении регистрации кандидатов, но не позднее чем за 30 дней до дня голосования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Муниципальные организации телерадиовещания с участием </w:t>
            </w:r>
            <w:proofErr w:type="gramStart"/>
            <w:r w:rsidRPr="008F2FC0">
              <w:t>заинтересованных  лиц</w:t>
            </w:r>
            <w:proofErr w:type="gramEnd"/>
            <w:r w:rsidRPr="008F2FC0">
              <w:t xml:space="preserve">  на основе письменных. заявок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жеребьевки в целях распределения бесплатной печатной площади и определения дат публикаций предвыборных агитационных материалов кандидатов</w:t>
            </w:r>
          </w:p>
        </w:tc>
        <w:tc>
          <w:tcPr>
            <w:tcW w:w="17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 завершении регистрации кандидатов, но не позднее чем за 30 дней до дня голосования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8 августа 2019 г.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074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Редакции муниципальных периодических изданий с участием заинтересованных лиц на основе заявок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Проведение жеребьевки в целях определения дат публикаций предвыборных агитационных материалов кандидатов, в рамках зарезервированной для проведения </w:t>
            </w:r>
            <w:r w:rsidRPr="008F2FC0">
              <w:lastRenderedPageBreak/>
              <w:t>предвыборной агитации платной печатной площади</w:t>
            </w:r>
          </w:p>
        </w:tc>
        <w:tc>
          <w:tcPr>
            <w:tcW w:w="17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54.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Реализация права зарегистрированного кандидата после проведения жеребьевки отказаться от использования, эфирного времени, печатной площади, сообщив об этом в письменной форме соответствующей организации телерадиовещания, редакции период</w:t>
            </w:r>
            <w:proofErr w:type="gramStart"/>
            <w:r w:rsidRPr="008F2FC0">
              <w:t>. печатного</w:t>
            </w:r>
            <w:proofErr w:type="gramEnd"/>
            <w:r w:rsidRPr="008F2FC0">
              <w:t xml:space="preserve"> издания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3 дня до выхода в эфир или до дня опубликования предвыборного агитационного материала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55.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в муниципальных периодических печатных изданиях определенного в результате жеребьевки графика распределения бесплатной печатной площади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Непосредственно после проведения жеребьевки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изданий, проводившие жеребьевку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в муниципальных периодических печатных изданиях определенного в результате жеребьевки, графика распределения бесплатного эфирного времени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Непосредственно после проведения жеребьевки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Предоставление в филиал Сбербанка РФ платежного документа об оплате стоимости эфирного времени, печатной площади в полном объеме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2 дня до дня предоставления эфирного времени,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опубликования</w:t>
            </w:r>
            <w:proofErr w:type="gramEnd"/>
            <w:r w:rsidRPr="008F2FC0">
              <w:t xml:space="preserve"> агитационного материала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Предоставление копии платежного документа с отметкой филиала Сбербанка РФ в организацию телерадиовещания, редакцию периодического печатного издания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До предоставления эфирного времени, печатной площади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59.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Предоставление в избирательную комиссию, организующую выборы, данных учета объемов и стоимости эфирного времени и печатной площади, предоставленных для проведения предвыборной агитации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10 дней со дня голосования</w:t>
            </w:r>
          </w:p>
          <w:p w:rsidR="00DC21BF" w:rsidRPr="008F2FC0" w:rsidRDefault="00DC21BF" w:rsidP="001261B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17 сентября 2019 г.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074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1BF" w:rsidRPr="008F2FC0" w:rsidRDefault="00DC21BF" w:rsidP="00F074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21BF" w:rsidRPr="008F2FC0" w:rsidRDefault="00DC21BF" w:rsidP="00F074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Организации телерадиовещания, редакции периодических печатных изданий</w:t>
            </w:r>
          </w:p>
        </w:tc>
      </w:tr>
      <w:tr w:rsidR="00DC21BF" w:rsidRPr="008F2FC0" w:rsidTr="00DC21BF">
        <w:trPr>
          <w:trHeight w:val="501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Хранение документов об учете объемов и стоимости эфирного времени и печатной площади, предоставленных для проведения предвыборной агитации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менее трех лет со дня голосования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Хранение видео и аудиозаписей, содержащих предвыборную агитацию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менее 12 месяцев со дня выхода в эфир теле и радиопрограмм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Организации телерадиовещания, предоставившие эфирное время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Рассмотрение уведомлений организаторов митингов, демонстраций, шествий и пикетирований, носящих агитационный характер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соответствии со ст.7,12 ФЗ «О собраниях, митингах, демонстрациях, шествиях и пикетированиях»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Органы местного самоуправления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Рассмотрение заявок о предоставлении помещений для проведения встреч зарегистрированных кандидатов, их доверенных лиц с избирателями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трех дней со дня подачи заявки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Собственники, владельцы помещений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64.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Оповещение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собрании помещений)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три дня до проведения встречи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Избирательная комиссия, по запросу которой предоставлено здание или помещение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экземпляров печатных агитационных материалов или их копий, экземпляров аудиовизуальных агитационных материалов, фотографии иных агитационных материалов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оплаты их изготовления и до начала распространения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Кандидат, избирательное объединение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Выделение специальных мест для размещения предвыборных печатных агитационных материалов на территории каждого избирательного участка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30 дней до дня голосования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8 августа 2019 г.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Органы местного самоуправления по предложениям избирательных комиссий, организующих выборы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Перечисление финансовых средств избирательной комиссии МО на организацию и проведение выборов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позднее чем в 10 - </w:t>
            </w:r>
            <w:proofErr w:type="spellStart"/>
            <w:r w:rsidRPr="008F2FC0">
              <w:t>дневный</w:t>
            </w:r>
            <w:proofErr w:type="spellEnd"/>
            <w:r w:rsidRPr="008F2FC0">
              <w:t xml:space="preserve"> срок со дня официального опубликования решения о назначении выборов</w:t>
            </w:r>
          </w:p>
          <w:p w:rsidR="00DC21BF" w:rsidRPr="008F2FC0" w:rsidRDefault="00DC21BF" w:rsidP="00BF27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30 июня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Администрация муниципального образования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Выдача кандидату, избирательному объединению разрешения для открытия специального избирательного счета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день представления заявления о согласии баллотироваться, списка кандидатов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69.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Открытие кандидатом специального избирательного счета для создания избирательного фонда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представления заявления о согласии баллотироваться до предоставления документов на регистрацию.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кандидату, избирательной комиссии, организующей выборы, избирательному объединению (по их требованию) информации о поступлении и расходовании средств со специального счета данного кандидата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Периодически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074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избирательной комиссии (по ее представлению), а по соответствующему избирательному фонду по требованию кандидата заверенных копий первичных финансовых документов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трехдневный срок, а за три дня до дня голосования - немедленно</w:t>
            </w:r>
          </w:p>
        </w:tc>
        <w:tc>
          <w:tcPr>
            <w:tcW w:w="11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Направление в СМИ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менее 2 раз - через 2 дня после регистрации кандидата, списка кандидатов и за пять дней до дня голосования 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сведений о поступлении и расходовании средств избирательных фондов кандидатов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В течение 3-х дней со дня получения сведений </w:t>
            </w:r>
            <w:proofErr w:type="gramStart"/>
            <w:r w:rsidRPr="008F2FC0">
              <w:t>от  ИК</w:t>
            </w:r>
            <w:proofErr w:type="gramEnd"/>
            <w:r w:rsidRPr="008F2FC0">
              <w:t xml:space="preserve"> МО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Направление запроса в органы регистрации учета </w:t>
            </w:r>
            <w:r w:rsidRPr="008F2FC0">
              <w:lastRenderedPageBreak/>
              <w:t xml:space="preserve">граждан РФ, органы исполнительной власти, осуществляющие </w:t>
            </w:r>
            <w:proofErr w:type="spellStart"/>
            <w:r w:rsidRPr="008F2FC0">
              <w:t>госрегистрацию</w:t>
            </w:r>
            <w:proofErr w:type="spellEnd"/>
            <w:r w:rsidRPr="008F2FC0">
              <w:t xml:space="preserve"> юридических лиц о проведении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По мере необходимости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lastRenderedPageBreak/>
              <w:t xml:space="preserve">Избирательная комиссия, </w:t>
            </w:r>
            <w:r w:rsidRPr="008F2FC0">
              <w:rPr>
                <w:kern w:val="2"/>
              </w:rPr>
              <w:lastRenderedPageBreak/>
              <w:t>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75.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Осуществление на безвозмездной основе проверки достоверности сведений, указанных гражданами и юр. лицами при внесении (перечислении) добровольных пожертвований в избирательные фонды. Сообщение избирательной комиссии о результатах проверки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пятидневный срок со дня поступления представления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комиссии</w:t>
            </w:r>
            <w:proofErr w:type="gramEnd"/>
            <w:r w:rsidRPr="008F2FC0">
              <w:t>, организующей выборы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Органы регистрационного учета граждан РФ, органы исполнительной власти, осуществляющие государственную регистрацию юридических лиц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Представление итогового финансового отчета в избирательную комиссию, организующую выборы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через 30 дней со дня официального опубликования результатов выборов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Передача копий финансовых отчетов кандидатов в муниципальные периодические печатные издания для опубликования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 xml:space="preserve">Не позднее чем через 5 дней со дня   получения финансовых отчетов комиссией, организующей выборы 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Опубликование в СМИ финансовых отчетов (сведений из указанных отчетов) кандидатов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трех дней со дня их получения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Редакции муниципальных периодических печатных изданий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79.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Перечисление пожертвований, внесенных анонимным жертвователем в доход соответствующего бюджета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через 10 дней со дня поступления на специальный избирательный счет кандидата, избирательного объединения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Перечисление неизрасходованных денежных средств со спец избирательного счета кандидата, избирательного объединения гражданам и юридическим лицам, осуществившим пожертвования либо перечисления в избирательные фонды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дня голосования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Кандидат, избирательное объединение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Перечисление остатков неизрасходованных денежных средств на специальном избирательном счете кандидата в доход соответствующего бюджета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 истечении 60 дней со дня голосования</w:t>
            </w:r>
          </w:p>
          <w:p w:rsidR="00DC21BF" w:rsidRPr="008F2FC0" w:rsidRDefault="00DC21BF" w:rsidP="00EA4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7 ноября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Кредитная организация по письменному указанию избирательной комиссии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Прекращение всех финансовых операций со специальными избирательными счетами кандидата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день голосования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2FC0">
              <w:rPr>
                <w:b/>
              </w:rPr>
              <w:t>8 сентября 2019 г.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Кредитные организации -держатели специального счета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 избирательную комиссию, организующую выборы,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2C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2FC0">
              <w:t xml:space="preserve">Не позднее, чем через 10 дней </w:t>
            </w:r>
            <w:r w:rsidRPr="008F2FC0">
              <w:rPr>
                <w:bCs/>
              </w:rPr>
              <w:t>со дня официального опубликования</w:t>
            </w:r>
          </w:p>
          <w:p w:rsidR="00DC21BF" w:rsidRPr="008F2FC0" w:rsidRDefault="00DC21BF" w:rsidP="002C13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2FC0">
              <w:rPr>
                <w:bCs/>
              </w:rPr>
              <w:t xml:space="preserve"> </w:t>
            </w:r>
            <w:proofErr w:type="gramStart"/>
            <w:r w:rsidRPr="008F2FC0">
              <w:rPr>
                <w:bCs/>
              </w:rPr>
              <w:t>результатов</w:t>
            </w:r>
            <w:proofErr w:type="gramEnd"/>
            <w:r w:rsidRPr="008F2FC0">
              <w:rPr>
                <w:bCs/>
              </w:rPr>
              <w:t xml:space="preserve"> выборов</w:t>
            </w:r>
          </w:p>
          <w:p w:rsidR="00DC21BF" w:rsidRPr="008F2FC0" w:rsidRDefault="00DC21BF" w:rsidP="00D76B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Участковая избирательная комиссия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Представление соответствующему представительному органу муниципального образования финансового </w:t>
            </w:r>
            <w:r w:rsidRPr="008F2FC0">
              <w:lastRenderedPageBreak/>
              <w:t xml:space="preserve">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 xml:space="preserve">Не позднее, чем через 2 месяца со дня официального опубликования результатов выборов на </w:t>
            </w:r>
            <w:r w:rsidRPr="008F2FC0">
              <w:lastRenderedPageBreak/>
              <w:t>соответствующей территории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lastRenderedPageBreak/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85.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Утверждение формы и текста избирательного бюллетеня и порядка осуществления контроля за их изготовлением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 чем</w:t>
            </w:r>
          </w:p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за</w:t>
            </w:r>
            <w:proofErr w:type="gramEnd"/>
            <w:r w:rsidRPr="008F2FC0">
              <w:t xml:space="preserve"> 20 дней до дня голосования</w:t>
            </w:r>
          </w:p>
          <w:p w:rsidR="00DC21BF" w:rsidRPr="008F2FC0" w:rsidRDefault="00DC21BF" w:rsidP="00EA4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18 августа 2019 г. 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Утверждение количества избирательных бюллетеней, их распределения между участковыми избирательными комиссиями, утверждение сроков их передачи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t>не</w:t>
            </w:r>
            <w:proofErr w:type="gramEnd"/>
            <w:r w:rsidRPr="008F2FC0">
              <w:t xml:space="preserve"> позднее, чем за 20 дней до дня голосования</w:t>
            </w:r>
          </w:p>
          <w:p w:rsidR="00DC21BF" w:rsidRPr="008F2FC0" w:rsidRDefault="00DC21BF" w:rsidP="00EA4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18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Изготовление избирательных бюллетеней для обеспечения голосования в день голосования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10 дней до дня голосования</w:t>
            </w:r>
          </w:p>
          <w:p w:rsidR="00DC21BF" w:rsidRPr="008F2FC0" w:rsidRDefault="00DC21BF" w:rsidP="00EA4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28 августа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Принятие решения о месте и времени передачи избирательных бюллетеней членам избирательных комиссий, организующих выборы, с правом решающего голоса, разместившей заказ на их изготовление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за 2 дня до получения избирательных бюллетеней от полиграфической организации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89.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Передача избирательных бюллетеней участковым избирательным комиссиям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 чем за 1 день до дня голосования (в том числе досрочного голосования)</w:t>
            </w:r>
          </w:p>
          <w:p w:rsidR="00DC21BF" w:rsidRPr="008F2FC0" w:rsidRDefault="00DC21BF" w:rsidP="008A0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6 сентября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Прием и регистрация всех поданных письменных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2FC0">
              <w:rPr>
                <w:rFonts w:eastAsia="Calibri"/>
                <w:bCs/>
                <w:lang w:eastAsia="en-US"/>
              </w:rPr>
              <w:t>в</w:t>
            </w:r>
            <w:proofErr w:type="gramEnd"/>
            <w:r w:rsidRPr="008F2FC0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8F2FC0">
              <w:t>любое время в течение 10 дней до дня голосования, но не позднее чем за шесть часов до окончания времени голосования</w:t>
            </w:r>
          </w:p>
          <w:p w:rsidR="00DC21BF" w:rsidRPr="008F2FC0" w:rsidRDefault="00DC21BF" w:rsidP="008A0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29 августа 2019, но не позднее чем до 14.00. 8 сентября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досрочного голосования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8A06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8F2FC0">
              <w:rPr>
                <w:rFonts w:eastAsia="Calibri"/>
                <w:b/>
                <w:bCs/>
                <w:lang w:eastAsia="en-US"/>
              </w:rPr>
              <w:t>с</w:t>
            </w:r>
            <w:proofErr w:type="gramEnd"/>
            <w:r w:rsidRPr="008F2FC0">
              <w:rPr>
                <w:rFonts w:eastAsia="Calibri"/>
                <w:b/>
                <w:bCs/>
                <w:lang w:eastAsia="en-US"/>
              </w:rPr>
              <w:t xml:space="preserve"> 28 августа по 7 сентября 2019 </w:t>
            </w:r>
            <w:r w:rsidRPr="008F2FC0">
              <w:rPr>
                <w:b/>
              </w:rPr>
              <w:t>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trHeight w:val="504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Проведение голосования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0047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2FC0">
              <w:rPr>
                <w:b/>
              </w:rPr>
              <w:t>с</w:t>
            </w:r>
            <w:proofErr w:type="gramEnd"/>
            <w:r w:rsidRPr="008F2FC0">
              <w:rPr>
                <w:b/>
              </w:rPr>
              <w:t xml:space="preserve"> 8.00 до 20.00 часов 8 сентября 2019 г</w:t>
            </w:r>
            <w:r w:rsidRPr="008F2FC0">
              <w:t>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Проведение итогового заседания участковой избирательной комиссии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Сразу после окончания подсчета голосов избирателей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95.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Члены УИК с правом решающего голоса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96.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Выдача заверенных копий первого экземпляра протокола УИК об итогах голосования по требованию члена УИК, наблюдателя, других лиц, имеющих право на получение этих копий   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Незамедлительно после подписания протокола об итогах голосования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97.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Направление первого экземпляра протокола участковой </w:t>
            </w:r>
            <w:r w:rsidRPr="008F2FC0">
              <w:lastRenderedPageBreak/>
              <w:t xml:space="preserve">избирательной комиссии об итогах голосования в избирательную комиссию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 xml:space="preserve">Незамедлительно после подписания протокола и </w:t>
            </w:r>
            <w:r w:rsidRPr="008F2FC0">
              <w:lastRenderedPageBreak/>
              <w:t>выдачи заверенных копий лицам, имеющим право на получение этих копий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lastRenderedPageBreak/>
              <w:t xml:space="preserve">Участковые избирательные </w:t>
            </w:r>
            <w:r w:rsidRPr="008F2FC0">
              <w:lastRenderedPageBreak/>
              <w:t>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lastRenderedPageBreak/>
              <w:t>98.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второго экземпляра протокола участковой избирательной комиссии об итогах голосования для ознакомления наблюдателям, иным лицам, имеющим право на это, вывешивание заверенной копии указанного протокола для всеобщего обозрения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подписания протокола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Участковые избирательные комиссии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99.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Определение общих результатов выборов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Не позднее, чем через 5 дней после дня голосования</w:t>
            </w:r>
          </w:p>
          <w:p w:rsidR="00DC21BF" w:rsidRPr="008F2FC0" w:rsidRDefault="00DC21BF" w:rsidP="008A0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14 сентября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100.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Извещение зарегистрированного кандидата, избранного депутатом, о результатах выборов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После подписания протокола о результатах выборов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  </w:t>
            </w: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101.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Представление в</w:t>
            </w:r>
            <w:r w:rsidRPr="008F2FC0">
              <w:rPr>
                <w:kern w:val="2"/>
              </w:rPr>
              <w:t xml:space="preserve"> избирательную комиссию, организующую выборы</w:t>
            </w:r>
            <w:r w:rsidRPr="008F2FC0">
              <w:t xml:space="preserve">, копии приказа (иного документа) об освобождении от обязанностей, несовместимых со статусом депутата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пятидневный срок со дня извещения об избрании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Зарегистрированный кандидат, избранный депутатом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102.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Регистрация избранных депутатов, выдача им удостоверения об избрании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10 дней после офиц.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103.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>Направление общих данных о результатах выборов в СМИ для опубликования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одних суток после определения результатов выборов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  <w:tr w:rsidR="00DC21BF" w:rsidRPr="008F2FC0" w:rsidTr="00DC21BF">
        <w:trPr>
          <w:trHeight w:val="947"/>
          <w:jc w:val="center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104.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t xml:space="preserve">Официальное опубликование в муниципальных периодических печатных изданиях данных, содержащихся в протоколах и сводных таблицах избирательной комиссии, организующей выборы о результатах выборов 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2FC0">
              <w:t>В течение 2 месяцев со дня голосования</w:t>
            </w:r>
          </w:p>
          <w:p w:rsidR="00DC21BF" w:rsidRPr="008F2FC0" w:rsidRDefault="00DC21BF" w:rsidP="00D81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F2FC0">
              <w:rPr>
                <w:b/>
              </w:rPr>
              <w:t>не</w:t>
            </w:r>
            <w:proofErr w:type="gramEnd"/>
            <w:r w:rsidRPr="008F2FC0">
              <w:rPr>
                <w:b/>
              </w:rPr>
              <w:t xml:space="preserve"> позднее 8 ноября 2019 г.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1BF" w:rsidRPr="008F2FC0" w:rsidRDefault="00DC21BF" w:rsidP="00F10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2FC0">
              <w:rPr>
                <w:kern w:val="2"/>
              </w:rPr>
              <w:t>Избирательная комиссия, организующая выборы</w:t>
            </w:r>
            <w:r w:rsidRPr="008F2FC0">
              <w:t xml:space="preserve">  </w:t>
            </w:r>
          </w:p>
        </w:tc>
      </w:tr>
    </w:tbl>
    <w:p w:rsidR="000B33B5" w:rsidRPr="008F2FC0" w:rsidRDefault="000B33B5" w:rsidP="00750986"/>
    <w:p w:rsidR="00750986" w:rsidRPr="008F2FC0" w:rsidRDefault="00750986" w:rsidP="00750986"/>
    <w:sectPr w:rsidR="00750986" w:rsidRPr="008F2FC0" w:rsidSect="00DC21BF">
      <w:headerReference w:type="even" r:id="rId9"/>
      <w:headerReference w:type="first" r:id="rId10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7F" w:rsidRDefault="0015207F">
      <w:r>
        <w:separator/>
      </w:r>
    </w:p>
  </w:endnote>
  <w:endnote w:type="continuationSeparator" w:id="0">
    <w:p w:rsidR="0015207F" w:rsidRDefault="001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7F" w:rsidRDefault="0015207F">
      <w:r>
        <w:separator/>
      </w:r>
    </w:p>
  </w:footnote>
  <w:footnote w:type="continuationSeparator" w:id="0">
    <w:p w:rsidR="0015207F" w:rsidRDefault="0015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C0" w:rsidRDefault="008F2FC0" w:rsidP="003F3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FC0" w:rsidRDefault="008F2F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C0" w:rsidRDefault="008F2FC0">
    <w:pPr>
      <w:pStyle w:val="a3"/>
      <w:jc w:val="center"/>
    </w:pPr>
  </w:p>
  <w:p w:rsidR="008F2FC0" w:rsidRDefault="008F2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7"/>
    <w:rsid w:val="00004791"/>
    <w:rsid w:val="000117D7"/>
    <w:rsid w:val="000166B3"/>
    <w:rsid w:val="0004627E"/>
    <w:rsid w:val="0005057C"/>
    <w:rsid w:val="00077519"/>
    <w:rsid w:val="000B33B5"/>
    <w:rsid w:val="000B37FB"/>
    <w:rsid w:val="000B4F8E"/>
    <w:rsid w:val="000D10EB"/>
    <w:rsid w:val="000E64A2"/>
    <w:rsid w:val="00113D99"/>
    <w:rsid w:val="00115FDE"/>
    <w:rsid w:val="001261B6"/>
    <w:rsid w:val="0015207F"/>
    <w:rsid w:val="001526DD"/>
    <w:rsid w:val="001707A0"/>
    <w:rsid w:val="00195B34"/>
    <w:rsid w:val="001A47BF"/>
    <w:rsid w:val="001A5849"/>
    <w:rsid w:val="001E30F7"/>
    <w:rsid w:val="001E5CCF"/>
    <w:rsid w:val="002275BA"/>
    <w:rsid w:val="00230E3D"/>
    <w:rsid w:val="002565BC"/>
    <w:rsid w:val="00265A9B"/>
    <w:rsid w:val="00296CFD"/>
    <w:rsid w:val="002C1357"/>
    <w:rsid w:val="002C6FEE"/>
    <w:rsid w:val="002D20A5"/>
    <w:rsid w:val="002E540D"/>
    <w:rsid w:val="002F7ED6"/>
    <w:rsid w:val="00322838"/>
    <w:rsid w:val="00327007"/>
    <w:rsid w:val="003277EE"/>
    <w:rsid w:val="00327CA3"/>
    <w:rsid w:val="00330E52"/>
    <w:rsid w:val="003550D2"/>
    <w:rsid w:val="00371722"/>
    <w:rsid w:val="003853DF"/>
    <w:rsid w:val="003901BC"/>
    <w:rsid w:val="003B53CD"/>
    <w:rsid w:val="003C2E05"/>
    <w:rsid w:val="003F3E02"/>
    <w:rsid w:val="003F3E31"/>
    <w:rsid w:val="00400BFA"/>
    <w:rsid w:val="00402962"/>
    <w:rsid w:val="00407CEE"/>
    <w:rsid w:val="00445732"/>
    <w:rsid w:val="00457401"/>
    <w:rsid w:val="004659F7"/>
    <w:rsid w:val="004759F6"/>
    <w:rsid w:val="00486182"/>
    <w:rsid w:val="004A7C0E"/>
    <w:rsid w:val="004C6DC0"/>
    <w:rsid w:val="004D70A7"/>
    <w:rsid w:val="004F1447"/>
    <w:rsid w:val="005020FD"/>
    <w:rsid w:val="005164DA"/>
    <w:rsid w:val="0053122E"/>
    <w:rsid w:val="0057138C"/>
    <w:rsid w:val="0057171F"/>
    <w:rsid w:val="00572889"/>
    <w:rsid w:val="005841FA"/>
    <w:rsid w:val="00586F43"/>
    <w:rsid w:val="00590122"/>
    <w:rsid w:val="00594FF6"/>
    <w:rsid w:val="005B0538"/>
    <w:rsid w:val="005C0A30"/>
    <w:rsid w:val="005F22A3"/>
    <w:rsid w:val="0060186A"/>
    <w:rsid w:val="006151E3"/>
    <w:rsid w:val="006171CB"/>
    <w:rsid w:val="00662975"/>
    <w:rsid w:val="006B48B3"/>
    <w:rsid w:val="006E37CF"/>
    <w:rsid w:val="00721AA3"/>
    <w:rsid w:val="00727444"/>
    <w:rsid w:val="00731AD0"/>
    <w:rsid w:val="00740426"/>
    <w:rsid w:val="00740B63"/>
    <w:rsid w:val="00742B12"/>
    <w:rsid w:val="00750986"/>
    <w:rsid w:val="00773C37"/>
    <w:rsid w:val="007946C3"/>
    <w:rsid w:val="007B16A1"/>
    <w:rsid w:val="007B3DCA"/>
    <w:rsid w:val="007C6E36"/>
    <w:rsid w:val="007D6FDE"/>
    <w:rsid w:val="007D70A5"/>
    <w:rsid w:val="007E4C3B"/>
    <w:rsid w:val="007F2389"/>
    <w:rsid w:val="007F2A10"/>
    <w:rsid w:val="00827B95"/>
    <w:rsid w:val="008418B1"/>
    <w:rsid w:val="00843D7D"/>
    <w:rsid w:val="00851C81"/>
    <w:rsid w:val="00870B51"/>
    <w:rsid w:val="00872B87"/>
    <w:rsid w:val="0089152B"/>
    <w:rsid w:val="008A0685"/>
    <w:rsid w:val="008B760F"/>
    <w:rsid w:val="008C1192"/>
    <w:rsid w:val="008F2FC0"/>
    <w:rsid w:val="00914926"/>
    <w:rsid w:val="009509B3"/>
    <w:rsid w:val="009516F3"/>
    <w:rsid w:val="009743F9"/>
    <w:rsid w:val="009865C4"/>
    <w:rsid w:val="009918E4"/>
    <w:rsid w:val="009A14A8"/>
    <w:rsid w:val="009B4656"/>
    <w:rsid w:val="009D4337"/>
    <w:rsid w:val="009F70D7"/>
    <w:rsid w:val="00A30B77"/>
    <w:rsid w:val="00A44E8D"/>
    <w:rsid w:val="00A56305"/>
    <w:rsid w:val="00A6648E"/>
    <w:rsid w:val="00AC18CF"/>
    <w:rsid w:val="00AF1A50"/>
    <w:rsid w:val="00AF28B0"/>
    <w:rsid w:val="00AF4CC9"/>
    <w:rsid w:val="00B06DC6"/>
    <w:rsid w:val="00B21C1B"/>
    <w:rsid w:val="00B33D91"/>
    <w:rsid w:val="00B35213"/>
    <w:rsid w:val="00B4102D"/>
    <w:rsid w:val="00B72B2E"/>
    <w:rsid w:val="00B81894"/>
    <w:rsid w:val="00BA2ABA"/>
    <w:rsid w:val="00BD642F"/>
    <w:rsid w:val="00BE6ABA"/>
    <w:rsid w:val="00BF2738"/>
    <w:rsid w:val="00C21E8D"/>
    <w:rsid w:val="00C55895"/>
    <w:rsid w:val="00C60485"/>
    <w:rsid w:val="00C71361"/>
    <w:rsid w:val="00C736CC"/>
    <w:rsid w:val="00C85987"/>
    <w:rsid w:val="00C87F37"/>
    <w:rsid w:val="00C94809"/>
    <w:rsid w:val="00CA16A0"/>
    <w:rsid w:val="00CE79A3"/>
    <w:rsid w:val="00CF675E"/>
    <w:rsid w:val="00D27131"/>
    <w:rsid w:val="00D346D3"/>
    <w:rsid w:val="00D57231"/>
    <w:rsid w:val="00D76BD8"/>
    <w:rsid w:val="00D81B2C"/>
    <w:rsid w:val="00D830AE"/>
    <w:rsid w:val="00D84012"/>
    <w:rsid w:val="00DB2ADC"/>
    <w:rsid w:val="00DC21BF"/>
    <w:rsid w:val="00DC73FF"/>
    <w:rsid w:val="00DE4099"/>
    <w:rsid w:val="00E16A69"/>
    <w:rsid w:val="00E174F0"/>
    <w:rsid w:val="00E2620A"/>
    <w:rsid w:val="00E34ED4"/>
    <w:rsid w:val="00E430E3"/>
    <w:rsid w:val="00E54E55"/>
    <w:rsid w:val="00E660BC"/>
    <w:rsid w:val="00E8245B"/>
    <w:rsid w:val="00EA4983"/>
    <w:rsid w:val="00EB51EA"/>
    <w:rsid w:val="00EC0B63"/>
    <w:rsid w:val="00EC527F"/>
    <w:rsid w:val="00ED2E32"/>
    <w:rsid w:val="00F022E1"/>
    <w:rsid w:val="00F074ED"/>
    <w:rsid w:val="00F10323"/>
    <w:rsid w:val="00F20041"/>
    <w:rsid w:val="00F251F4"/>
    <w:rsid w:val="00F7336E"/>
    <w:rsid w:val="00F76B2B"/>
    <w:rsid w:val="00F910AC"/>
    <w:rsid w:val="00F93A19"/>
    <w:rsid w:val="00FA7225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204D-F41F-483E-B7C9-317F4DB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8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85987"/>
    <w:pPr>
      <w:keepNext/>
      <w:jc w:val="center"/>
      <w:outlineLvl w:val="2"/>
    </w:pPr>
    <w:rPr>
      <w:b/>
      <w:spacing w:val="30"/>
      <w:kern w:val="3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5987"/>
    <w:pPr>
      <w:spacing w:after="120" w:line="480" w:lineRule="auto"/>
    </w:pPr>
  </w:style>
  <w:style w:type="paragraph" w:styleId="a3">
    <w:name w:val="header"/>
    <w:basedOn w:val="a"/>
    <w:link w:val="a4"/>
    <w:uiPriority w:val="99"/>
    <w:rsid w:val="00C85987"/>
    <w:pPr>
      <w:tabs>
        <w:tab w:val="center" w:pos="4677"/>
        <w:tab w:val="right" w:pos="9355"/>
      </w:tabs>
      <w:jc w:val="right"/>
    </w:pPr>
    <w:rPr>
      <w:sz w:val="20"/>
    </w:rPr>
  </w:style>
  <w:style w:type="character" w:styleId="a5">
    <w:name w:val="page number"/>
    <w:rsid w:val="00C85987"/>
    <w:rPr>
      <w:spacing w:val="0"/>
      <w:w w:val="100"/>
      <w:sz w:val="22"/>
    </w:rPr>
  </w:style>
  <w:style w:type="paragraph" w:styleId="21">
    <w:name w:val="Body Text Indent 2"/>
    <w:basedOn w:val="a"/>
    <w:link w:val="22"/>
    <w:rsid w:val="00C85987"/>
    <w:pPr>
      <w:spacing w:after="120" w:line="480" w:lineRule="auto"/>
      <w:ind w:left="283"/>
    </w:pPr>
  </w:style>
  <w:style w:type="paragraph" w:styleId="a6">
    <w:name w:val="Balloon Text"/>
    <w:basedOn w:val="a"/>
    <w:link w:val="a7"/>
    <w:uiPriority w:val="99"/>
    <w:semiHidden/>
    <w:rsid w:val="003F3E0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B33B5"/>
    <w:pPr>
      <w:tabs>
        <w:tab w:val="center" w:pos="4677"/>
        <w:tab w:val="right" w:pos="9355"/>
      </w:tabs>
    </w:pPr>
  </w:style>
  <w:style w:type="numbering" w:customStyle="1" w:styleId="1">
    <w:name w:val="Нет списка1"/>
    <w:next w:val="a2"/>
    <w:uiPriority w:val="99"/>
    <w:semiHidden/>
    <w:unhideWhenUsed/>
    <w:rsid w:val="00F10323"/>
  </w:style>
  <w:style w:type="character" w:customStyle="1" w:styleId="30">
    <w:name w:val="Заголовок 3 Знак"/>
    <w:link w:val="3"/>
    <w:rsid w:val="00F10323"/>
    <w:rPr>
      <w:b/>
      <w:spacing w:val="30"/>
      <w:kern w:val="30"/>
      <w:sz w:val="28"/>
    </w:rPr>
  </w:style>
  <w:style w:type="character" w:customStyle="1" w:styleId="20">
    <w:name w:val="Основной текст 2 Знак"/>
    <w:link w:val="2"/>
    <w:rsid w:val="00F10323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10323"/>
    <w:rPr>
      <w:szCs w:val="24"/>
    </w:rPr>
  </w:style>
  <w:style w:type="character" w:customStyle="1" w:styleId="22">
    <w:name w:val="Основной текст с отступом 2 Знак"/>
    <w:link w:val="21"/>
    <w:rsid w:val="00F10323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F1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7496F6CB7D157EC3507B2F29F793167F1A4CBAEE14F48B7085EED7F4DAD2E38FB76CD49B1AAbEl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7496F6CB7D157EC3507B2F29F793167F1A4CBAEE14F48B7085EED7F4DAD2E38FB76CD49B1AAEA061132bDl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8D6A-2D59-4753-BFF9-9AC5917E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29409</CharactersWithSpaces>
  <SharedDoc>false</SharedDoc>
  <HLinks>
    <vt:vector size="12" baseType="variant"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consultantplus://offline/ref=A4E7496F6CB7D157EC3507B2F29F793167F1A4CBAEE14F48B7085EED7F4DAD2E38FB76CD49B1AAbElBI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consultantplus://offline/ref=A4E7496F6CB7D157EC3507B2F29F793167F1A4CBAEE14F48B7085EED7F4DAD2E38FB76CD49B1AAEA061132bDlDI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Comp</cp:lastModifiedBy>
  <cp:revision>3</cp:revision>
  <cp:lastPrinted>2019-05-07T06:48:00Z</cp:lastPrinted>
  <dcterms:created xsi:type="dcterms:W3CDTF">2019-04-24T08:29:00Z</dcterms:created>
  <dcterms:modified xsi:type="dcterms:W3CDTF">2019-05-20T13:39:00Z</dcterms:modified>
</cp:coreProperties>
</file>